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A2B" w:rsidRDefault="00E81A2B" w:rsidP="00A02949">
      <w:pPr>
        <w:spacing w:after="0"/>
      </w:pPr>
      <w:bookmarkStart w:id="0" w:name="_GoBack"/>
      <w:bookmarkEnd w:id="0"/>
    </w:p>
    <w:p w:rsidR="00E81A2B" w:rsidRDefault="00E81A2B" w:rsidP="00A02949">
      <w:pPr>
        <w:spacing w:after="0"/>
      </w:pPr>
    </w:p>
    <w:p w:rsidR="00A02949" w:rsidRPr="002C2652" w:rsidRDefault="00F07607" w:rsidP="00525BB4">
      <w:pPr>
        <w:spacing w:after="0" w:line="240" w:lineRule="auto"/>
        <w:jc w:val="center"/>
        <w:rPr>
          <w:b/>
          <w:sz w:val="28"/>
        </w:rPr>
      </w:pPr>
      <w:r w:rsidRPr="002C2652">
        <w:rPr>
          <w:b/>
          <w:sz w:val="28"/>
        </w:rPr>
        <w:t>Reunión Ordinaria 01-2024 Grupo 3</w:t>
      </w:r>
    </w:p>
    <w:p w:rsidR="00F07607" w:rsidRDefault="00F07607" w:rsidP="00525BB4">
      <w:pPr>
        <w:spacing w:after="0" w:line="240" w:lineRule="auto"/>
        <w:jc w:val="center"/>
      </w:pPr>
      <w:r w:rsidRPr="00F07607">
        <w:t>(26-07-2024)</w:t>
      </w:r>
      <w:r w:rsidR="00A02949">
        <w:t>.</w:t>
      </w:r>
    </w:p>
    <w:p w:rsidR="00A02949" w:rsidRDefault="00A02949" w:rsidP="00A02949">
      <w:pPr>
        <w:spacing w:after="0" w:line="240" w:lineRule="auto"/>
        <w:jc w:val="center"/>
      </w:pPr>
    </w:p>
    <w:p w:rsidR="00A02949" w:rsidRDefault="00A02949" w:rsidP="00C64562">
      <w:pPr>
        <w:spacing w:after="0"/>
        <w:jc w:val="both"/>
      </w:pPr>
      <w:r>
        <w:t>En la s</w:t>
      </w:r>
      <w:r w:rsidR="004C024B" w:rsidRPr="004C024B">
        <w:t xml:space="preserve">esión del día 26 de julio de 2024 a las 10:00 a.m.  en el Auditorio Pascual </w:t>
      </w:r>
      <w:proofErr w:type="spellStart"/>
      <w:r w:rsidR="004C024B" w:rsidRPr="004C024B">
        <w:t>Arechiga</w:t>
      </w:r>
      <w:proofErr w:type="spellEnd"/>
      <w:r w:rsidR="004C024B" w:rsidRPr="004C024B">
        <w:t>, en el Instituto de Seguridad y Servicios Sociales para los Servidores Públicos del Estado de Aguascalientes (ISSSSPEA).</w:t>
      </w:r>
      <w:r>
        <w:t xml:space="preserve"> Se </w:t>
      </w:r>
      <w:proofErr w:type="spellStart"/>
      <w:r>
        <w:t>tratarón</w:t>
      </w:r>
      <w:proofErr w:type="spellEnd"/>
      <w:r>
        <w:t xml:space="preserve"> los siguientes temas:</w:t>
      </w:r>
    </w:p>
    <w:p w:rsidR="00A02949" w:rsidRDefault="00A02949" w:rsidP="00C64562">
      <w:pPr>
        <w:spacing w:after="0"/>
        <w:jc w:val="both"/>
      </w:pPr>
      <w:r>
        <w:t xml:space="preserve"> </w:t>
      </w:r>
    </w:p>
    <w:p w:rsidR="00A02949" w:rsidRDefault="00A02949" w:rsidP="00C64562">
      <w:pPr>
        <w:pStyle w:val="Prrafodelista"/>
        <w:numPr>
          <w:ilvl w:val="0"/>
          <w:numId w:val="1"/>
        </w:numPr>
        <w:spacing w:after="0"/>
        <w:jc w:val="both"/>
      </w:pPr>
      <w:r>
        <w:t xml:space="preserve">Actualización del crecimiento de las fallas </w:t>
      </w:r>
      <w:r w:rsidR="005818FD">
        <w:t>geológicas</w:t>
      </w:r>
      <w:r>
        <w:t xml:space="preserve"> a causa de las lluvias en Pabellón de Arteaga, “Fallas Felipe Cleto, Grieta Subestación 1 y modificación de la Falla Subestación 1”.</w:t>
      </w:r>
    </w:p>
    <w:p w:rsidR="00A02949" w:rsidRDefault="00A02949" w:rsidP="00C64562">
      <w:pPr>
        <w:pStyle w:val="Prrafodelista"/>
        <w:numPr>
          <w:ilvl w:val="0"/>
          <w:numId w:val="1"/>
        </w:numPr>
        <w:spacing w:after="0"/>
        <w:jc w:val="both"/>
      </w:pPr>
      <w:r>
        <w:t>Aprobación de las Actas FG07-2024 (Punta Mezquite).</w:t>
      </w:r>
    </w:p>
    <w:p w:rsidR="00A02949" w:rsidRDefault="00C64562" w:rsidP="00C64562">
      <w:pPr>
        <w:pStyle w:val="Prrafodelista"/>
        <w:numPr>
          <w:ilvl w:val="0"/>
          <w:numId w:val="1"/>
        </w:numPr>
        <w:spacing w:after="0"/>
        <w:jc w:val="both"/>
      </w:pPr>
      <w:r>
        <w:t>En a</w:t>
      </w:r>
      <w:r w:rsidR="00A02949">
        <w:t>suntos generales.</w:t>
      </w:r>
    </w:p>
    <w:p w:rsidR="00A02949" w:rsidRDefault="00C64562" w:rsidP="00C64562">
      <w:pPr>
        <w:pStyle w:val="Prrafodelista"/>
        <w:numPr>
          <w:ilvl w:val="1"/>
          <w:numId w:val="2"/>
        </w:numPr>
        <w:spacing w:after="0"/>
        <w:jc w:val="both"/>
      </w:pPr>
      <w:r>
        <w:t>Participación</w:t>
      </w:r>
      <w:r w:rsidR="00A02949">
        <w:t xml:space="preserve"> de SOPMA</w:t>
      </w:r>
      <w:r>
        <w:t>.</w:t>
      </w:r>
    </w:p>
    <w:p w:rsidR="00A02949" w:rsidRDefault="00A02949" w:rsidP="00C64562">
      <w:pPr>
        <w:pStyle w:val="Prrafodelista"/>
        <w:numPr>
          <w:ilvl w:val="1"/>
          <w:numId w:val="2"/>
        </w:numPr>
        <w:spacing w:after="0"/>
        <w:jc w:val="both"/>
      </w:pPr>
      <w:r>
        <w:t>Lineamientos</w:t>
      </w:r>
      <w:r w:rsidR="00C64562">
        <w:t>.</w:t>
      </w:r>
    </w:p>
    <w:p w:rsidR="00C64562" w:rsidRDefault="00C64562" w:rsidP="00C64562">
      <w:pPr>
        <w:spacing w:after="0"/>
        <w:jc w:val="both"/>
      </w:pPr>
    </w:p>
    <w:p w:rsidR="00C64562" w:rsidRDefault="00C64562" w:rsidP="00525BB4">
      <w:pPr>
        <w:spacing w:after="0"/>
        <w:jc w:val="both"/>
      </w:pPr>
      <w:r>
        <w:t>Los puntos más resaltantes sobre estos temas fueron los siguientes.</w:t>
      </w:r>
    </w:p>
    <w:p w:rsidR="00C64562" w:rsidRDefault="00C64562" w:rsidP="00525BB4">
      <w:pPr>
        <w:spacing w:after="0"/>
        <w:jc w:val="both"/>
      </w:pPr>
      <w:r>
        <w:t>En cuanto al crecimiento de la falla Felipe Cleto y Grieta subestación 1</w:t>
      </w:r>
      <w:r w:rsidR="00EA4651">
        <w:t>,</w:t>
      </w:r>
      <w:r>
        <w:t xml:space="preserve"> </w:t>
      </w:r>
      <w:r w:rsidR="00EA4651">
        <w:t>m</w:t>
      </w:r>
      <w:r>
        <w:t>enciono el Dr.</w:t>
      </w:r>
      <w:r w:rsidR="00EA4651">
        <w:t xml:space="preserve"> </w:t>
      </w:r>
      <w:r>
        <w:t>Pacheco que se estarán monitoreando</w:t>
      </w:r>
      <w:r w:rsidR="00EA4651">
        <w:t xml:space="preserve"> las fallas ya que todo el municipio de Pabellón de Arteaga es una zona compleja</w:t>
      </w:r>
      <w:r>
        <w:t xml:space="preserve"> </w:t>
      </w:r>
      <w:r w:rsidR="00EA4651">
        <w:t>además de tener que contemplar cualquier la subsidencia de hasta 5 cm al año para los diseños.</w:t>
      </w:r>
      <w:r w:rsidR="00525BB4">
        <w:t xml:space="preserve"> Consecuentemente se debe de pensar en materiales mas efectivos para poder construir cerca de la calle.</w:t>
      </w:r>
    </w:p>
    <w:p w:rsidR="00A02949" w:rsidRDefault="00525BB4" w:rsidP="00525BB4">
      <w:pPr>
        <w:spacing w:after="0"/>
        <w:jc w:val="both"/>
      </w:pPr>
      <w:r>
        <w:t xml:space="preserve">Comento también el Ing. Del Muro que se debe solicitar una sesión especial en las para las normativas del código municipal (libro sesto del municipio de </w:t>
      </w:r>
      <w:proofErr w:type="spellStart"/>
      <w:r>
        <w:t>Ags</w:t>
      </w:r>
      <w:proofErr w:type="spellEnd"/>
      <w:r>
        <w:t>.) ya que estas zonas no se deben de seguir manejando de la misma forma. El Arq. Hugo Hernández comenta que se deben llevar a estas mesas ya soluciones puntuales para agilizar estos temas. Consecuentemente se voto para actualizar dicho crecimiento de las fallas en la cartografía.</w:t>
      </w:r>
    </w:p>
    <w:p w:rsidR="009E1383" w:rsidRDefault="009E1383" w:rsidP="00525BB4">
      <w:pPr>
        <w:spacing w:after="0"/>
        <w:jc w:val="both"/>
      </w:pPr>
    </w:p>
    <w:p w:rsidR="009E1383" w:rsidRDefault="009E1383" w:rsidP="00525BB4">
      <w:pPr>
        <w:spacing w:after="0"/>
        <w:jc w:val="both"/>
      </w:pPr>
      <w:r>
        <w:t>En cuanto al tema de Punta Mezquite se comento que la trayectoria actual que se tenía, hacía referencia más a un agrietamiento menor pero ya con los estudios geofísicos realizados en la zona</w:t>
      </w:r>
      <w:r w:rsidR="007564D8">
        <w:t xml:space="preserve"> de interés, </w:t>
      </w:r>
      <w:r>
        <w:t xml:space="preserve">la trayectoria de la falla quedaría modificada. </w:t>
      </w:r>
      <w:r w:rsidR="007564D8">
        <w:t>Nuevamente se prosiguió a la votación de dicha modificación.</w:t>
      </w:r>
    </w:p>
    <w:p w:rsidR="007564D8" w:rsidRDefault="007564D8" w:rsidP="00525BB4">
      <w:pPr>
        <w:spacing w:after="0"/>
        <w:jc w:val="both"/>
      </w:pPr>
    </w:p>
    <w:p w:rsidR="007564D8" w:rsidRDefault="007564D8" w:rsidP="00525BB4">
      <w:pPr>
        <w:spacing w:after="0"/>
        <w:jc w:val="both"/>
      </w:pPr>
      <w:r>
        <w:t xml:space="preserve">Se hablo de las actas que faltan por firmar, dichas actas se estarán pasando a firma </w:t>
      </w:r>
      <w:r w:rsidR="00185255">
        <w:t>a los distintos actores con la finalidad de seguir con el tramite correspondiente para realizar su cartografía.</w:t>
      </w:r>
    </w:p>
    <w:p w:rsidR="00185255" w:rsidRDefault="00185255" w:rsidP="00525BB4">
      <w:pPr>
        <w:spacing w:after="0"/>
        <w:jc w:val="both"/>
      </w:pPr>
    </w:p>
    <w:p w:rsidR="00492C9F" w:rsidRDefault="00185255" w:rsidP="00525BB4">
      <w:pPr>
        <w:spacing w:after="0"/>
        <w:jc w:val="both"/>
      </w:pPr>
      <w:r>
        <w:t xml:space="preserve">Como tema </w:t>
      </w:r>
      <w:r w:rsidR="005A3075">
        <w:t xml:space="preserve">general </w:t>
      </w:r>
      <w:r>
        <w:t>a tratar de SO</w:t>
      </w:r>
      <w:r w:rsidR="005A3075">
        <w:t>P</w:t>
      </w:r>
      <w:r>
        <w:t>MA</w:t>
      </w:r>
      <w:r w:rsidR="005A3075">
        <w:t xml:space="preserve">, </w:t>
      </w:r>
      <w:r>
        <w:t>hablo del dos lugares “Salto de lo salado y Morelos” ya que Salto de lo Salado se encuentra fuera del valle y no obstante se presentó una situación de agrietamiento en la calle</w:t>
      </w:r>
      <w:r w:rsidR="00395651">
        <w:t xml:space="preserve"> por lo que comento que los apoyo el Ing</w:t>
      </w:r>
      <w:r>
        <w:t>.</w:t>
      </w:r>
      <w:r w:rsidR="00395651">
        <w:t xml:space="preserve"> Aguilar para analizar dicho fenómeno. Quien mostro parte de su análisis realizado en la zona en cuestión (acordó asistir el área de fallas geológicas y grietas de la SEPLADE). Por </w:t>
      </w:r>
      <w:r w:rsidR="002C2652">
        <w:t xml:space="preserve">otra parte, el Secretario de Obras Públicas Municipales, Ing. </w:t>
      </w:r>
      <w:r w:rsidR="002C2652" w:rsidRPr="002C2652">
        <w:t>Ángel Huizar</w:t>
      </w:r>
      <w:r w:rsidR="002C2652">
        <w:t xml:space="preserve">., mostro unas imágenes del área afectada al Sur de la Falla Oriente, </w:t>
      </w:r>
      <w:r w:rsidR="002C2652">
        <w:lastRenderedPageBreak/>
        <w:t xml:space="preserve">a la altura de la colonia Morelos y la remediación de la afectación, </w:t>
      </w:r>
      <w:r w:rsidR="00E81A2B">
        <w:t>así</w:t>
      </w:r>
      <w:r w:rsidR="002C2652">
        <w:t xml:space="preserve"> como su proceso a pegado a la ficha técnica.</w:t>
      </w:r>
      <w:r w:rsidR="00395651">
        <w:tab/>
      </w:r>
      <w:r w:rsidR="00395651">
        <w:tab/>
        <w:t xml:space="preserve">  </w:t>
      </w:r>
    </w:p>
    <w:p w:rsidR="00492C9F" w:rsidRDefault="00492C9F" w:rsidP="00525BB4">
      <w:pPr>
        <w:spacing w:after="0"/>
        <w:jc w:val="both"/>
      </w:pPr>
    </w:p>
    <w:p w:rsidR="00492C9F" w:rsidRDefault="00492C9F" w:rsidP="00525BB4">
      <w:pPr>
        <w:spacing w:after="0"/>
        <w:jc w:val="both"/>
      </w:pPr>
    </w:p>
    <w:p w:rsidR="00492C9F" w:rsidRDefault="00492C9F" w:rsidP="00525BB4">
      <w:pPr>
        <w:spacing w:after="0"/>
        <w:jc w:val="both"/>
      </w:pPr>
    </w:p>
    <w:p w:rsidR="00492C9F" w:rsidRDefault="00492C9F" w:rsidP="00525BB4">
      <w:pPr>
        <w:spacing w:after="0"/>
        <w:jc w:val="both"/>
      </w:pPr>
    </w:p>
    <w:p w:rsidR="00492C9F" w:rsidRDefault="00492C9F" w:rsidP="00525BB4">
      <w:pPr>
        <w:spacing w:after="0"/>
        <w:jc w:val="both"/>
      </w:pPr>
    </w:p>
    <w:p w:rsidR="00492C9F" w:rsidRDefault="00492C9F" w:rsidP="00492C9F">
      <w:pPr>
        <w:spacing w:after="0"/>
      </w:pPr>
    </w:p>
    <w:p w:rsidR="00492C9F" w:rsidRDefault="00492C9F" w:rsidP="00492C9F">
      <w:pPr>
        <w:spacing w:after="0"/>
      </w:pPr>
    </w:p>
    <w:p w:rsidR="00492C9F" w:rsidRDefault="00492C9F" w:rsidP="00492C9F">
      <w:pPr>
        <w:jc w:val="center"/>
        <w:rPr>
          <w:b/>
          <w:sz w:val="20"/>
        </w:rPr>
      </w:pPr>
      <w:r w:rsidRPr="004E3C78">
        <w:rPr>
          <w:b/>
          <w:sz w:val="20"/>
        </w:rPr>
        <w:t>Elabor</w:t>
      </w:r>
      <w:r>
        <w:rPr>
          <w:b/>
          <w:sz w:val="20"/>
        </w:rPr>
        <w:t>ó</w:t>
      </w:r>
      <w:r w:rsidRPr="004E3C78">
        <w:rPr>
          <w:b/>
          <w:sz w:val="20"/>
        </w:rPr>
        <w:t>.</w:t>
      </w:r>
    </w:p>
    <w:p w:rsidR="00492C9F" w:rsidRPr="004E3C78" w:rsidRDefault="00492C9F" w:rsidP="00492C9F">
      <w:pPr>
        <w:spacing w:after="0"/>
        <w:jc w:val="center"/>
        <w:rPr>
          <w:b/>
          <w:sz w:val="20"/>
        </w:rPr>
      </w:pPr>
      <w:r w:rsidRPr="00064B37">
        <w:rPr>
          <w:b/>
          <w:sz w:val="20"/>
        </w:rPr>
        <w:t xml:space="preserve">Ing. </w:t>
      </w:r>
      <w:r>
        <w:rPr>
          <w:b/>
          <w:sz w:val="20"/>
        </w:rPr>
        <w:t>Javier Iván Luna Rodríguez</w:t>
      </w:r>
    </w:p>
    <w:p w:rsidR="00492C9F" w:rsidRPr="004E3C78" w:rsidRDefault="00492C9F" w:rsidP="00492C9F">
      <w:pPr>
        <w:spacing w:after="0"/>
        <w:jc w:val="center"/>
        <w:rPr>
          <w:b/>
          <w:sz w:val="20"/>
        </w:rPr>
      </w:pPr>
      <w:r w:rsidRPr="004E3C78">
        <w:rPr>
          <w:b/>
          <w:sz w:val="20"/>
        </w:rPr>
        <w:t>Analista de Falla Geológicas y Grietas</w:t>
      </w:r>
    </w:p>
    <w:p w:rsidR="00492C9F" w:rsidRPr="004E3C78" w:rsidRDefault="00492C9F" w:rsidP="00492C9F">
      <w:pPr>
        <w:spacing w:after="0"/>
        <w:jc w:val="center"/>
        <w:rPr>
          <w:b/>
          <w:sz w:val="20"/>
        </w:rPr>
      </w:pPr>
    </w:p>
    <w:p w:rsidR="00492C9F" w:rsidRPr="004E3C78" w:rsidRDefault="00492C9F" w:rsidP="00492C9F">
      <w:pPr>
        <w:spacing w:after="0"/>
        <w:jc w:val="center"/>
        <w:rPr>
          <w:b/>
          <w:sz w:val="20"/>
        </w:rPr>
      </w:pPr>
      <w:r w:rsidRPr="004E3C78">
        <w:rPr>
          <w:b/>
          <w:sz w:val="20"/>
        </w:rPr>
        <w:t>Reviso.</w:t>
      </w:r>
    </w:p>
    <w:p w:rsidR="00492C9F" w:rsidRPr="004E3C78" w:rsidRDefault="00492C9F" w:rsidP="00492C9F">
      <w:pPr>
        <w:spacing w:after="0"/>
        <w:jc w:val="center"/>
        <w:rPr>
          <w:b/>
          <w:sz w:val="20"/>
        </w:rPr>
      </w:pPr>
      <w:r w:rsidRPr="004E3C78">
        <w:rPr>
          <w:b/>
          <w:sz w:val="20"/>
        </w:rPr>
        <w:t>Ing. Erick Iván Acevedo Cerón</w:t>
      </w:r>
    </w:p>
    <w:p w:rsidR="00492C9F" w:rsidRPr="00703127" w:rsidRDefault="00492C9F" w:rsidP="00492C9F">
      <w:pPr>
        <w:spacing w:after="0"/>
        <w:jc w:val="center"/>
        <w:rPr>
          <w:b/>
          <w:sz w:val="20"/>
        </w:rPr>
      </w:pPr>
      <w:r w:rsidRPr="004E3C78">
        <w:rPr>
          <w:b/>
          <w:sz w:val="20"/>
        </w:rPr>
        <w:t>Encargado del Área de Fallas y Grietas de la SEPLAD</w:t>
      </w:r>
      <w:r>
        <w:rPr>
          <w:b/>
          <w:sz w:val="20"/>
        </w:rPr>
        <w:t>E</w:t>
      </w:r>
    </w:p>
    <w:p w:rsidR="007564D8" w:rsidRDefault="00185255" w:rsidP="00525BB4">
      <w:pPr>
        <w:spacing w:after="0"/>
        <w:jc w:val="both"/>
      </w:pPr>
      <w:r>
        <w:t xml:space="preserve"> </w:t>
      </w:r>
    </w:p>
    <w:sectPr w:rsidR="007564D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09C" w:rsidRDefault="0046409C" w:rsidP="004C024B">
      <w:pPr>
        <w:spacing w:after="0" w:line="240" w:lineRule="auto"/>
      </w:pPr>
      <w:r>
        <w:separator/>
      </w:r>
    </w:p>
  </w:endnote>
  <w:endnote w:type="continuationSeparator" w:id="0">
    <w:p w:rsidR="0046409C" w:rsidRDefault="0046409C" w:rsidP="004C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09C" w:rsidRDefault="0046409C" w:rsidP="004C024B">
      <w:pPr>
        <w:spacing w:after="0" w:line="240" w:lineRule="auto"/>
      </w:pPr>
      <w:r>
        <w:separator/>
      </w:r>
    </w:p>
  </w:footnote>
  <w:footnote w:type="continuationSeparator" w:id="0">
    <w:p w:rsidR="0046409C" w:rsidRDefault="0046409C" w:rsidP="004C0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24B" w:rsidRDefault="004C024B" w:rsidP="004C024B">
    <w:pPr>
      <w:pStyle w:val="Encabezad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C8A39E" wp14:editId="2C39A510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1647825" cy="409575"/>
          <wp:effectExtent l="0" t="0" r="9525" b="9525"/>
          <wp:wrapNone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Área de Fallas y Grietas</w:t>
    </w:r>
    <w:r w:rsidRPr="00C7573C">
      <w:rPr>
        <w:sz w:val="20"/>
        <w:szCs w:val="20"/>
      </w:rPr>
      <w:t xml:space="preserve"> </w:t>
    </w:r>
    <w:r>
      <w:rPr>
        <w:sz w:val="20"/>
        <w:szCs w:val="20"/>
      </w:rPr>
      <w:t>Geológicas</w:t>
    </w:r>
  </w:p>
  <w:p w:rsidR="009E1383" w:rsidRDefault="004C024B" w:rsidP="004C024B">
    <w:pPr>
      <w:pStyle w:val="Encabezado"/>
      <w:rPr>
        <w:sz w:val="24"/>
        <w:szCs w:val="24"/>
      </w:rPr>
    </w:pPr>
    <w:r>
      <w:rPr>
        <w:sz w:val="20"/>
        <w:szCs w:val="20"/>
      </w:rPr>
      <w:t>de la Secretaría de Planeación, Participación y Desarrollo</w:t>
    </w:r>
    <w:r>
      <w:rPr>
        <w:sz w:val="24"/>
        <w:szCs w:val="24"/>
      </w:rPr>
      <w:t xml:space="preserve"> </w:t>
    </w:r>
  </w:p>
  <w:p w:rsidR="004C024B" w:rsidRPr="007A0B6F" w:rsidRDefault="004C024B" w:rsidP="004C024B">
    <w:pPr>
      <w:pStyle w:val="Encabezado"/>
    </w:pPr>
    <w:r>
      <w:rPr>
        <w:b/>
        <w:sz w:val="40"/>
        <w:szCs w:val="40"/>
      </w:rPr>
      <w:ptab w:relativeTo="margin" w:alignment="center" w:leader="none"/>
    </w:r>
    <w:r>
      <w:rPr>
        <w:b/>
        <w:sz w:val="40"/>
        <w:szCs w:val="40"/>
      </w:rPr>
      <w:ptab w:relativeTo="margin" w:alignment="right" w:leader="none"/>
    </w:r>
    <w:r>
      <w:rPr>
        <w:b/>
        <w:sz w:val="40"/>
        <w:szCs w:val="40"/>
      </w:rPr>
      <w:t>TARJETA INFORMATIVA</w:t>
    </w:r>
  </w:p>
  <w:p w:rsidR="004C024B" w:rsidRDefault="004C02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91E3A"/>
    <w:multiLevelType w:val="hybridMultilevel"/>
    <w:tmpl w:val="766EE99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778FE"/>
    <w:multiLevelType w:val="hybridMultilevel"/>
    <w:tmpl w:val="FA764E5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4B"/>
    <w:rsid w:val="00176341"/>
    <w:rsid w:val="00185255"/>
    <w:rsid w:val="002C2652"/>
    <w:rsid w:val="00395651"/>
    <w:rsid w:val="0046409C"/>
    <w:rsid w:val="00492C9F"/>
    <w:rsid w:val="004C024B"/>
    <w:rsid w:val="00525BB4"/>
    <w:rsid w:val="005818FD"/>
    <w:rsid w:val="005A3075"/>
    <w:rsid w:val="006D2EA9"/>
    <w:rsid w:val="007564D8"/>
    <w:rsid w:val="009E1383"/>
    <w:rsid w:val="00A02949"/>
    <w:rsid w:val="00C51C1F"/>
    <w:rsid w:val="00C64562"/>
    <w:rsid w:val="00E81A2B"/>
    <w:rsid w:val="00EA4651"/>
    <w:rsid w:val="00F07607"/>
    <w:rsid w:val="00F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D9008-9FC6-4363-AECF-2F661AED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24B"/>
  </w:style>
  <w:style w:type="paragraph" w:styleId="Piedepgina">
    <w:name w:val="footer"/>
    <w:basedOn w:val="Normal"/>
    <w:link w:val="PiedepginaCar"/>
    <w:uiPriority w:val="99"/>
    <w:unhideWhenUsed/>
    <w:rsid w:val="004C0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24B"/>
  </w:style>
  <w:style w:type="paragraph" w:styleId="Prrafodelista">
    <w:name w:val="List Paragraph"/>
    <w:basedOn w:val="Normal"/>
    <w:uiPriority w:val="34"/>
    <w:qFormat/>
    <w:rsid w:val="00A02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Ivan Luna Rodríguez(SEPLADE, Analista de Fallas y Grieta Geológica)</dc:creator>
  <cp:keywords/>
  <dc:description/>
  <cp:lastModifiedBy>Javier Ivan Luna Rodríguez(SEPLADE, Analista de Fallas y Grieta Geológica)</cp:lastModifiedBy>
  <cp:revision>3</cp:revision>
  <dcterms:created xsi:type="dcterms:W3CDTF">2024-07-26T19:25:00Z</dcterms:created>
  <dcterms:modified xsi:type="dcterms:W3CDTF">2024-10-11T17:17:00Z</dcterms:modified>
</cp:coreProperties>
</file>